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附件1</w:t>
      </w:r>
    </w:p>
    <w:p>
      <w:pPr>
        <w:widowControl/>
        <w:spacing w:line="579" w:lineRule="exact"/>
        <w:jc w:val="both"/>
        <w:rPr>
          <w:rFonts w:hint="eastAsia" w:ascii="长城小标宋体" w:hAnsi="长城小标宋体" w:eastAsia="长城小标宋体"/>
          <w:kern w:val="0"/>
          <w:sz w:val="44"/>
          <w:szCs w:val="44"/>
          <w:lang w:val="en-US" w:eastAsia="zh-CN"/>
        </w:rPr>
      </w:pPr>
    </w:p>
    <w:p>
      <w:pPr>
        <w:widowControl/>
        <w:spacing w:line="579" w:lineRule="exact"/>
        <w:jc w:val="center"/>
        <w:rPr>
          <w:rFonts w:ascii="长城小标宋体" w:hAnsi="长城小标宋体" w:eastAsia="长城小标宋体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/>
          <w:kern w:val="0"/>
          <w:sz w:val="44"/>
          <w:szCs w:val="44"/>
          <w:lang w:eastAsia="zh-CN"/>
        </w:rPr>
        <w:t>（</w:t>
      </w: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正</w:t>
      </w:r>
      <w:r>
        <w:rPr>
          <w:rFonts w:hint="eastAsia" w:ascii="长城小标宋体" w:hAnsi="长城小标宋体" w:eastAsia="长城小标宋体"/>
          <w:kern w:val="0"/>
          <w:sz w:val="44"/>
          <w:szCs w:val="44"/>
          <w:lang w:eastAsia="zh-CN"/>
        </w:rPr>
        <w:t>）</w:t>
      </w: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高级审计师资格申报人</w:t>
      </w:r>
    </w:p>
    <w:p>
      <w:pPr>
        <w:widowControl/>
        <w:spacing w:line="579" w:lineRule="exact"/>
        <w:jc w:val="center"/>
        <w:rPr>
          <w:rFonts w:ascii="长城小标宋体" w:hAnsi="长城小标宋体" w:eastAsia="长城小标宋体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所在单位基本情况表</w:t>
      </w:r>
    </w:p>
    <w:p>
      <w:pPr>
        <w:widowControl/>
        <w:spacing w:line="579" w:lineRule="exact"/>
        <w:rPr>
          <w:rFonts w:ascii="长城小标宋体" w:hAnsi="长城小标宋体" w:eastAsia="长城小标宋体"/>
          <w:kern w:val="0"/>
          <w:sz w:val="44"/>
          <w:szCs w:val="44"/>
        </w:rPr>
      </w:pPr>
    </w:p>
    <w:p>
      <w:pPr>
        <w:widowControl/>
        <w:spacing w:line="4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28"/>
          <w:szCs w:val="28"/>
        </w:rPr>
        <w:t xml:space="preserve">工作单位（盖章）： </w:t>
      </w:r>
    </w:p>
    <w:tbl>
      <w:tblPr>
        <w:tblStyle w:val="3"/>
        <w:tblW w:w="81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60"/>
        <w:gridCol w:w="325"/>
        <w:gridCol w:w="35"/>
        <w:gridCol w:w="980"/>
        <w:gridCol w:w="1080"/>
        <w:gridCol w:w="360"/>
        <w:gridCol w:w="380"/>
        <w:gridCol w:w="96"/>
        <w:gridCol w:w="1399"/>
        <w:gridCol w:w="305"/>
        <w:gridCol w:w="30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23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姓 名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工作单位</w:t>
            </w:r>
          </w:p>
        </w:tc>
        <w:tc>
          <w:tcPr>
            <w:tcW w:w="3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所在处室（部门）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right="-107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单位联系电话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1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590" w:hanging="590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单  位  性  质</w:t>
            </w:r>
          </w:p>
        </w:tc>
        <w:tc>
          <w:tcPr>
            <w:tcW w:w="30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行政事业单位级别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1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行政（）、事业（）、企业（）、其他（）</w:t>
            </w:r>
          </w:p>
        </w:tc>
        <w:tc>
          <w:tcPr>
            <w:tcW w:w="30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厅级（）、处级（）、科级（）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单位地址</w:t>
            </w:r>
          </w:p>
        </w:tc>
        <w:tc>
          <w:tcPr>
            <w:tcW w:w="32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right="-288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邮政编码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主管部门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主管部门联系电话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所在单位近三年资产规模及经营状况（用数字说明）或主要工作职能、管理范围等基本情况</w:t>
            </w: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所在单位从业人员数、销售额、资产总额</w:t>
            </w: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从业人员数：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销售额：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资产总额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所在单位审计机构设置及主要工作职能、管理范围等情况</w:t>
            </w: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主管部门</w:t>
            </w:r>
          </w:p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审核意见</w:t>
            </w: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签名盖章              年  月  日</w:t>
            </w:r>
          </w:p>
        </w:tc>
      </w:tr>
    </w:tbl>
    <w:p>
      <w:pPr>
        <w:widowControl/>
        <w:spacing w:line="400" w:lineRule="exact"/>
        <w:ind w:firstLine="420" w:firstLineChars="200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填写说明：1．所在单位若为集团（母公司或上级部门）下属的子公司（部门）、则只能列本公司（部门）的基本情况，而不能填列集团（母公司或上级部门）的基本情况</w:t>
      </w:r>
    </w:p>
    <w:p>
      <w:pPr>
        <w:widowControl/>
        <w:spacing w:line="400" w:lineRule="exact"/>
        <w:ind w:firstLine="1470" w:firstLineChars="700"/>
      </w:pPr>
      <w:r>
        <w:rPr>
          <w:rFonts w:hint="eastAsia" w:eastAsia="仿宋_GB2312"/>
          <w:kern w:val="0"/>
          <w:szCs w:val="21"/>
        </w:rPr>
        <w:t>2．从业人员数、销售额、资产总额按上年度报表为准（附上年度报表复印件）</w:t>
      </w:r>
      <w:bookmarkStart w:id="0" w:name="_GoBack"/>
      <w:bookmarkEnd w:id="0"/>
    </w:p>
    <w:sectPr>
      <w:pgSz w:w="11906" w:h="16838"/>
      <w:pgMar w:top="2098" w:right="1474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33E0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10394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33E0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2021-12-07T02:38:00Z</dcterms:created>
  <dc:creator>钟惠心</dc:creator>
  <cp:lastModifiedBy>钟惠心</cp:lastModifiedBy>
  <dcterms:modified xsi:type="dcterms:W3CDTF">2021-12-07T07:34:31Z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